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EA32" w14:textId="3CDE8546" w:rsidR="001160EB" w:rsidRPr="001160EB" w:rsidRDefault="001160EB" w:rsidP="001160EB">
      <w:pPr>
        <w:rPr>
          <w:rFonts w:ascii="Times New Roman" w:eastAsia="Times New Roman" w:hAnsi="Times New Roman" w:cs="Times New Roman"/>
          <w:lang w:eastAsia="fr-FR"/>
        </w:rPr>
      </w:pPr>
      <w:r w:rsidRPr="001160EB">
        <w:rPr>
          <w:rFonts w:ascii="Times New Roman" w:eastAsia="Times New Roman" w:hAnsi="Times New Roman" w:cs="Times New Roman"/>
          <w:lang w:eastAsia="fr-FR"/>
        </w:rPr>
        <w:fldChar w:fldCharType="begin"/>
      </w:r>
      <w:r w:rsidRPr="001160EB">
        <w:rPr>
          <w:rFonts w:ascii="Times New Roman" w:eastAsia="Times New Roman" w:hAnsi="Times New Roman" w:cs="Times New Roman"/>
          <w:lang w:eastAsia="fr-FR"/>
        </w:rPr>
        <w:instrText xml:space="preserve"> INCLUDEPICTURE "/Users/kseydoux/Library/Group Containers/UBF8T346G9.ms/WebArchiveCopyPasteTempFiles/com.microsoft.Word/page1image395355104" \* MERGEFORMATINET </w:instrText>
      </w:r>
      <w:r w:rsidRPr="001160EB">
        <w:rPr>
          <w:rFonts w:ascii="Times New Roman" w:eastAsia="Times New Roman" w:hAnsi="Times New Roman" w:cs="Times New Roman"/>
          <w:lang w:eastAsia="fr-FR"/>
        </w:rPr>
        <w:fldChar w:fldCharType="separate"/>
      </w:r>
      <w:r w:rsidRPr="001160EB">
        <w:rPr>
          <w:rFonts w:ascii="Times New Roman" w:eastAsia="Times New Roman" w:hAnsi="Times New Roman" w:cs="Times New Roman"/>
          <w:noProof/>
          <w:lang w:eastAsia="fr-FR"/>
        </w:rPr>
        <w:drawing>
          <wp:inline distT="0" distB="0" distL="0" distR="0" wp14:anchorId="59AC729E" wp14:editId="6EFEB7CF">
            <wp:extent cx="5069840" cy="950595"/>
            <wp:effectExtent l="0" t="0" r="0" b="1905"/>
            <wp:docPr id="1" name="Image 1" descr="page1image39535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953551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9840" cy="950595"/>
                    </a:xfrm>
                    <a:prstGeom prst="rect">
                      <a:avLst/>
                    </a:prstGeom>
                    <a:noFill/>
                    <a:ln>
                      <a:noFill/>
                    </a:ln>
                  </pic:spPr>
                </pic:pic>
              </a:graphicData>
            </a:graphic>
          </wp:inline>
        </w:drawing>
      </w:r>
      <w:r w:rsidRPr="001160EB">
        <w:rPr>
          <w:rFonts w:ascii="Times New Roman" w:eastAsia="Times New Roman" w:hAnsi="Times New Roman" w:cs="Times New Roman"/>
          <w:lang w:eastAsia="fr-FR"/>
        </w:rPr>
        <w:fldChar w:fldCharType="end"/>
      </w:r>
    </w:p>
    <w:p w14:paraId="4F63407E" w14:textId="77B5BE5D" w:rsidR="001160EB" w:rsidRDefault="001160EB" w:rsidP="001160EB">
      <w:pPr>
        <w:pStyle w:val="NormalWeb"/>
        <w:rPr>
          <w:rFonts w:ascii="Calibri" w:hAnsi="Calibri" w:cs="Calibri"/>
          <w:b/>
          <w:bCs/>
          <w:sz w:val="32"/>
          <w:szCs w:val="32"/>
        </w:rPr>
      </w:pPr>
      <w:r>
        <w:rPr>
          <w:rFonts w:ascii="Calibri" w:hAnsi="Calibri" w:cs="Calibri"/>
          <w:b/>
          <w:bCs/>
          <w:sz w:val="32"/>
          <w:szCs w:val="32"/>
        </w:rPr>
        <w:t>Informations concernant le d</w:t>
      </w:r>
      <w:r w:rsidRPr="001160EB">
        <w:rPr>
          <w:rFonts w:ascii="Calibri" w:hAnsi="Calibri" w:cs="Calibri"/>
          <w:b/>
          <w:bCs/>
          <w:sz w:val="32"/>
          <w:szCs w:val="32"/>
        </w:rPr>
        <w:t xml:space="preserve">éroulement des examens </w:t>
      </w:r>
    </w:p>
    <w:p w14:paraId="2CC6D23B" w14:textId="1B918274" w:rsidR="001160EB" w:rsidRPr="001160EB" w:rsidRDefault="001160EB" w:rsidP="001160EB">
      <w:pPr>
        <w:pStyle w:val="NormalWeb"/>
        <w:numPr>
          <w:ilvl w:val="0"/>
          <w:numId w:val="3"/>
        </w:numPr>
        <w:rPr>
          <w:rFonts w:asciiTheme="minorHAnsi" w:hAnsiTheme="minorHAnsi" w:cstheme="minorHAnsi"/>
          <w:b/>
          <w:bCs/>
        </w:rPr>
      </w:pPr>
      <w:r w:rsidRPr="001160EB">
        <w:rPr>
          <w:rFonts w:asciiTheme="minorHAnsi" w:hAnsiTheme="minorHAnsi" w:cstheme="minorHAnsi"/>
          <w:b/>
          <w:bCs/>
        </w:rPr>
        <w:t>Déroulement des examens écrits</w:t>
      </w:r>
    </w:p>
    <w:p w14:paraId="627BDE46" w14:textId="77777777" w:rsidR="001160EB" w:rsidRPr="00AE6F86" w:rsidRDefault="001160EB" w:rsidP="001160EB">
      <w:pPr>
        <w:pStyle w:val="Normalpoposition"/>
        <w:numPr>
          <w:ilvl w:val="0"/>
          <w:numId w:val="1"/>
        </w:numPr>
        <w:rPr>
          <w:b/>
          <w:bCs/>
        </w:rPr>
      </w:pPr>
      <w:r w:rsidRPr="00AE6F86">
        <w:rPr>
          <w:b/>
          <w:bCs/>
        </w:rPr>
        <w:t>Tout matériel électronique</w:t>
      </w:r>
      <w:r w:rsidRPr="00E620BD">
        <w:t xml:space="preserve"> (téléphone portable, ordinateur, etc.) </w:t>
      </w:r>
      <w:r w:rsidRPr="00AE6F86">
        <w:rPr>
          <w:b/>
          <w:bCs/>
        </w:rPr>
        <w:t>ainsi que les affaires personnelles</w:t>
      </w:r>
      <w:r w:rsidRPr="00E620BD">
        <w:t xml:space="preserve"> (sacs, serviettes, manteaux, etc.) </w:t>
      </w:r>
      <w:r w:rsidRPr="00AE6F86">
        <w:rPr>
          <w:b/>
          <w:bCs/>
        </w:rPr>
        <w:t xml:space="preserve">doivent être déposés </w:t>
      </w:r>
      <w:r>
        <w:rPr>
          <w:b/>
          <w:bCs/>
        </w:rPr>
        <w:t xml:space="preserve">à l’avant ou </w:t>
      </w:r>
      <w:r w:rsidRPr="00AE6F86">
        <w:rPr>
          <w:b/>
          <w:bCs/>
        </w:rPr>
        <w:t xml:space="preserve">sur les côtés de l'auditoire </w:t>
      </w:r>
      <w:r w:rsidRPr="00AE6F86">
        <w:t>avant la fermeture des portes.</w:t>
      </w:r>
    </w:p>
    <w:p w14:paraId="450B1027" w14:textId="45DBAE5A" w:rsidR="001160EB" w:rsidRPr="00E620BD" w:rsidRDefault="001160EB" w:rsidP="001160EB">
      <w:pPr>
        <w:pStyle w:val="Normalpoposition"/>
        <w:numPr>
          <w:ilvl w:val="0"/>
          <w:numId w:val="1"/>
        </w:numPr>
      </w:pPr>
      <w:r w:rsidRPr="00E620BD">
        <w:t xml:space="preserve">Les candidat·es </w:t>
      </w:r>
      <w:r w:rsidRPr="00AE6F86">
        <w:rPr>
          <w:b/>
          <w:bCs/>
        </w:rPr>
        <w:t>se présentent uniquement avec le matériel</w:t>
      </w:r>
      <w:r w:rsidRPr="00E620BD">
        <w:t xml:space="preserve"> autorisé par l’</w:t>
      </w:r>
      <w:r w:rsidR="00C445A3" w:rsidRPr="00E620BD">
        <w:t>enseignant</w:t>
      </w:r>
      <w:r w:rsidR="008F6679" w:rsidRPr="00E620BD">
        <w:t>·</w:t>
      </w:r>
      <w:r w:rsidR="00C445A3" w:rsidRPr="00E620BD">
        <w:t>e</w:t>
      </w:r>
      <w:r w:rsidRPr="00E620BD">
        <w:t xml:space="preserve"> responsable. Tout le papier (y compris celui pour le brouillon) est fourni aux candidat·es par l’Institut.</w:t>
      </w:r>
    </w:p>
    <w:p w14:paraId="54777126" w14:textId="1449C5A9" w:rsidR="001160EB" w:rsidRDefault="001160EB" w:rsidP="001160EB">
      <w:pPr>
        <w:pStyle w:val="Normalpoposition"/>
        <w:numPr>
          <w:ilvl w:val="0"/>
          <w:numId w:val="1"/>
        </w:numPr>
      </w:pPr>
      <w:r w:rsidRPr="00E620BD">
        <w:t xml:space="preserve">Les candidat·es doivent </w:t>
      </w:r>
      <w:r w:rsidRPr="00AE6F86">
        <w:rPr>
          <w:b/>
          <w:bCs/>
        </w:rPr>
        <w:t>inscrire leur nom sur toutes les feuilles et les numéroter</w:t>
      </w:r>
      <w:r w:rsidRPr="00E620BD">
        <w:t xml:space="preserve"> avant la fin de l’examen afin de faciliter la correction.</w:t>
      </w:r>
    </w:p>
    <w:p w14:paraId="053C9580" w14:textId="6D30A50E" w:rsidR="001160EB" w:rsidRPr="00E620BD" w:rsidRDefault="001160EB" w:rsidP="001160EB">
      <w:pPr>
        <w:pStyle w:val="Normalpoposition"/>
        <w:numPr>
          <w:ilvl w:val="0"/>
          <w:numId w:val="1"/>
        </w:numPr>
      </w:pPr>
      <w:r w:rsidRPr="00E620BD">
        <w:t xml:space="preserve">Les candidat·es qui ne sont </w:t>
      </w:r>
      <w:r w:rsidRPr="00AE6F86">
        <w:rPr>
          <w:b/>
          <w:bCs/>
        </w:rPr>
        <w:t>pas de langue française</w:t>
      </w:r>
      <w:r w:rsidRPr="00E620BD">
        <w:t xml:space="preserve"> peuvent avoir un </w:t>
      </w:r>
      <w:r w:rsidRPr="00AE6F86">
        <w:rPr>
          <w:b/>
          <w:bCs/>
        </w:rPr>
        <w:t>dictionnaire de traduction</w:t>
      </w:r>
      <w:r w:rsidRPr="00E620BD">
        <w:t xml:space="preserve"> (papier non annoté). Les candidat·es non-francophones sont prié·es de l'indiquer sur leur copie d'examens.</w:t>
      </w:r>
    </w:p>
    <w:p w14:paraId="0040090D" w14:textId="7E3900EB" w:rsidR="001160EB" w:rsidRPr="00E620BD" w:rsidRDefault="001160EB" w:rsidP="001160EB">
      <w:pPr>
        <w:pStyle w:val="Normalpoposition"/>
        <w:numPr>
          <w:ilvl w:val="0"/>
          <w:numId w:val="1"/>
        </w:numPr>
      </w:pPr>
      <w:r w:rsidRPr="00E620BD">
        <w:t xml:space="preserve">Les candidat·es doivent laisser leur </w:t>
      </w:r>
      <w:r w:rsidRPr="00AE6F86">
        <w:rPr>
          <w:b/>
          <w:bCs/>
        </w:rPr>
        <w:t>carte d'étudiant</w:t>
      </w:r>
      <w:r w:rsidRPr="00E620BD">
        <w:t xml:space="preserve"> en évidence sur leur pupitre, durant toute la durée de l'examen.</w:t>
      </w:r>
    </w:p>
    <w:p w14:paraId="4916F64F" w14:textId="54104E75" w:rsidR="001160EB" w:rsidRPr="001160EB" w:rsidRDefault="001160EB" w:rsidP="001160EB">
      <w:pPr>
        <w:pStyle w:val="Normalpoposition"/>
        <w:numPr>
          <w:ilvl w:val="0"/>
          <w:numId w:val="1"/>
        </w:numPr>
      </w:pPr>
      <w:r w:rsidRPr="00E620BD">
        <w:t>Les candidat·es restent assis à leur place à la fin de l'examen. Les assistant-e-s passeront dans les rangs afin de ramasser les copies, ainsi que les données et les brouillons. Chacun de ces documents seront rangés à l'intérieur de la fourre à disposition. Les examens étant susceptible de continuer dans la salle pour diverses raisons, les candidat·es récupèrent ensuite leurs affaires et sortent de la salle en silence.</w:t>
      </w:r>
    </w:p>
    <w:p w14:paraId="470C3F9D" w14:textId="2B453277" w:rsidR="001160EB" w:rsidRPr="001160EB" w:rsidRDefault="001160EB" w:rsidP="001160EB">
      <w:pPr>
        <w:pStyle w:val="NormalWeb"/>
        <w:numPr>
          <w:ilvl w:val="0"/>
          <w:numId w:val="3"/>
        </w:numPr>
        <w:rPr>
          <w:rFonts w:asciiTheme="minorHAnsi" w:hAnsiTheme="minorHAnsi" w:cstheme="minorHAnsi"/>
          <w:b/>
          <w:bCs/>
        </w:rPr>
      </w:pPr>
      <w:r w:rsidRPr="001160EB">
        <w:rPr>
          <w:rFonts w:asciiTheme="minorHAnsi" w:hAnsiTheme="minorHAnsi" w:cstheme="minorHAnsi"/>
          <w:b/>
          <w:bCs/>
        </w:rPr>
        <w:t>Déroulement des examens</w:t>
      </w:r>
      <w:r>
        <w:rPr>
          <w:rFonts w:asciiTheme="minorHAnsi" w:hAnsiTheme="minorHAnsi" w:cstheme="minorHAnsi"/>
          <w:b/>
          <w:bCs/>
        </w:rPr>
        <w:t xml:space="preserve"> </w:t>
      </w:r>
      <w:r w:rsidRPr="001160EB">
        <w:rPr>
          <w:rFonts w:asciiTheme="minorHAnsi" w:hAnsiTheme="minorHAnsi" w:cstheme="minorHAnsi"/>
          <w:b/>
          <w:bCs/>
        </w:rPr>
        <w:t>oraux écrits</w:t>
      </w:r>
    </w:p>
    <w:p w14:paraId="7D155EDB" w14:textId="35C76832" w:rsidR="001160EB" w:rsidRPr="00E620BD" w:rsidRDefault="001160EB" w:rsidP="001160EB">
      <w:pPr>
        <w:pStyle w:val="Normalpoposition"/>
        <w:numPr>
          <w:ilvl w:val="0"/>
          <w:numId w:val="1"/>
        </w:numPr>
      </w:pPr>
      <w:r w:rsidRPr="00E620BD">
        <w:t xml:space="preserve">Les deux premiers candidats à passer </w:t>
      </w:r>
      <w:r w:rsidRPr="00AE6F86">
        <w:rPr>
          <w:b/>
          <w:bCs/>
        </w:rPr>
        <w:t>sont priés d'être présents</w:t>
      </w:r>
      <w:r w:rsidRPr="00E620BD">
        <w:t xml:space="preserve"> - devant l'auditoire - trente minutes </w:t>
      </w:r>
      <w:r w:rsidRPr="00AE6F86">
        <w:rPr>
          <w:b/>
          <w:bCs/>
        </w:rPr>
        <w:t>avant le début des interrogations</w:t>
      </w:r>
      <w:r w:rsidRPr="00E620BD">
        <w:t xml:space="preserve">. </w:t>
      </w:r>
      <w:proofErr w:type="spellStart"/>
      <w:r w:rsidRPr="00E620BD">
        <w:t>Tout</w:t>
      </w:r>
      <w:r w:rsidR="008F6679" w:rsidRPr="00E620BD">
        <w:t>·</w:t>
      </w:r>
      <w:r w:rsidRPr="00E620BD">
        <w:t>e</w:t>
      </w:r>
      <w:proofErr w:type="spellEnd"/>
      <w:r w:rsidRPr="00E620BD">
        <w:t xml:space="preserve"> </w:t>
      </w:r>
      <w:proofErr w:type="spellStart"/>
      <w:r w:rsidRPr="00E620BD">
        <w:t>candidat</w:t>
      </w:r>
      <w:r w:rsidR="008F6679" w:rsidRPr="00E620BD">
        <w:t>·</w:t>
      </w:r>
      <w:r w:rsidRPr="00E620BD">
        <w:t>e</w:t>
      </w:r>
      <w:proofErr w:type="spellEnd"/>
      <w:r w:rsidRPr="00E620BD">
        <w:t xml:space="preserve"> qui ne répond pas à l'appel se voit attribuer la note "1.00", sauf cas de force majeure.</w:t>
      </w:r>
    </w:p>
    <w:p w14:paraId="37E4E4E1" w14:textId="0C58BCA1" w:rsidR="001160EB" w:rsidRPr="00E620BD" w:rsidRDefault="001160EB" w:rsidP="001160EB">
      <w:pPr>
        <w:pStyle w:val="Normalpoposition"/>
        <w:numPr>
          <w:ilvl w:val="0"/>
          <w:numId w:val="1"/>
        </w:numPr>
      </w:pPr>
      <w:r w:rsidRPr="00E620BD">
        <w:t>Les candidat·es se présentent avec le matériel pour écrire et le matériel éventuellement admis pendant les examens. Tout le papier (y compris celui pour le brouillon) est fourni par l’Institut. Tout autre matériel est prohibé sauf indication expresse de l’enseignant</w:t>
      </w:r>
      <w:r>
        <w:t>·</w:t>
      </w:r>
      <w:r w:rsidRPr="00E620BD">
        <w:t>e.</w:t>
      </w:r>
      <w:r>
        <w:t xml:space="preserve"> </w:t>
      </w:r>
      <w:r w:rsidRPr="00E620BD">
        <w:t>Cela signifie que vos effets personnels (sacs, vestes, téléphones mobiles éteints, montres intelligentes "</w:t>
      </w:r>
      <w:proofErr w:type="spellStart"/>
      <w:r w:rsidRPr="00E620BD">
        <w:t>smartwatch</w:t>
      </w:r>
      <w:proofErr w:type="spellEnd"/>
      <w:r w:rsidRPr="00E620BD">
        <w:t xml:space="preserve">", </w:t>
      </w:r>
      <w:proofErr w:type="spellStart"/>
      <w:r w:rsidRPr="00E620BD">
        <w:t>etc</w:t>
      </w:r>
      <w:proofErr w:type="spellEnd"/>
      <w:r w:rsidR="002F400D">
        <w:t xml:space="preserve"> </w:t>
      </w:r>
      <w:r w:rsidRPr="00E620BD">
        <w:t>...) sont à déposer selon les indications qui vous seront données.</w:t>
      </w:r>
    </w:p>
    <w:p w14:paraId="632D662D" w14:textId="6CB58FC0" w:rsidR="001160EB" w:rsidRPr="00E620BD" w:rsidRDefault="001160EB" w:rsidP="001160EB">
      <w:pPr>
        <w:pStyle w:val="Normalpoposition"/>
        <w:numPr>
          <w:ilvl w:val="0"/>
          <w:numId w:val="1"/>
        </w:numPr>
      </w:pPr>
      <w:r>
        <w:t>Pour les</w:t>
      </w:r>
      <w:r w:rsidRPr="00E620BD">
        <w:t xml:space="preserve"> candidat·es qui ne sont pas de langue française, un dictionnaire de traduction (papier non annoté). </w:t>
      </w:r>
    </w:p>
    <w:p w14:paraId="5FB5AF67" w14:textId="434913FA" w:rsidR="001160EB" w:rsidRPr="00AE6F86" w:rsidRDefault="001160EB" w:rsidP="001160EB">
      <w:pPr>
        <w:pStyle w:val="Normalpoposition"/>
        <w:numPr>
          <w:ilvl w:val="0"/>
          <w:numId w:val="1"/>
        </w:numPr>
      </w:pPr>
      <w:r w:rsidRPr="00AE6F86">
        <w:t xml:space="preserve">Les candidat·es doivent </w:t>
      </w:r>
      <w:r w:rsidRPr="00AE6F86">
        <w:rPr>
          <w:b/>
          <w:bCs/>
        </w:rPr>
        <w:t>être munis de leur carte d'étudiant à déposer sur la table</w:t>
      </w:r>
      <w:r w:rsidRPr="00AE6F86">
        <w:t> !</w:t>
      </w:r>
    </w:p>
    <w:p w14:paraId="1D2524C4" w14:textId="02B03A83" w:rsidR="001160EB" w:rsidRPr="009631B0" w:rsidRDefault="001160EB" w:rsidP="001160EB">
      <w:pPr>
        <w:pStyle w:val="Normalpoposition"/>
        <w:numPr>
          <w:ilvl w:val="0"/>
          <w:numId w:val="1"/>
        </w:numPr>
      </w:pPr>
      <w:r w:rsidRPr="00E620BD">
        <w:t>Nous vous rappelons que seules les affaires expressément autorisées sont admises pendant les examens. Cela signifie que vos effets personnels (sacs, vestes, téléphones mobiles éteints, montres intelligentes "</w:t>
      </w:r>
      <w:proofErr w:type="spellStart"/>
      <w:r w:rsidRPr="00E620BD">
        <w:t>smartwatch</w:t>
      </w:r>
      <w:proofErr w:type="spellEnd"/>
      <w:r w:rsidRPr="00E620BD">
        <w:t>", etc.) sont à déposer selon les indications qui vous seront données.</w:t>
      </w:r>
    </w:p>
    <w:sectPr w:rsidR="001160EB" w:rsidRPr="009631B0" w:rsidSect="001160EB">
      <w:footerReference w:type="even" r:id="rId9"/>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CEA36" w14:textId="77777777" w:rsidR="007A5625" w:rsidRDefault="007A5625" w:rsidP="00325AE6">
      <w:r>
        <w:separator/>
      </w:r>
    </w:p>
  </w:endnote>
  <w:endnote w:type="continuationSeparator" w:id="0">
    <w:p w14:paraId="024BC87F" w14:textId="77777777" w:rsidR="007A5625" w:rsidRDefault="007A5625" w:rsidP="0032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39528045"/>
      <w:docPartObj>
        <w:docPartGallery w:val="Page Numbers (Bottom of Page)"/>
        <w:docPartUnique/>
      </w:docPartObj>
    </w:sdtPr>
    <w:sdtEndPr>
      <w:rPr>
        <w:rStyle w:val="Numrodepage"/>
      </w:rPr>
    </w:sdtEndPr>
    <w:sdtContent>
      <w:p w14:paraId="59DBB2CD" w14:textId="7FDD9698" w:rsidR="00325AE6" w:rsidRDefault="00325AE6" w:rsidP="00A2594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D91B50D" w14:textId="77777777" w:rsidR="00325AE6" w:rsidRDefault="00325A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6F1B5" w14:textId="77777777" w:rsidR="007A5625" w:rsidRDefault="007A5625" w:rsidP="00325AE6">
      <w:r>
        <w:separator/>
      </w:r>
    </w:p>
  </w:footnote>
  <w:footnote w:type="continuationSeparator" w:id="0">
    <w:p w14:paraId="0BCA0FD5" w14:textId="77777777" w:rsidR="007A5625" w:rsidRDefault="007A5625" w:rsidP="00325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639B4"/>
    <w:multiLevelType w:val="hybridMultilevel"/>
    <w:tmpl w:val="EA789E6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58E0301"/>
    <w:multiLevelType w:val="hybridMultilevel"/>
    <w:tmpl w:val="C87CD1DC"/>
    <w:lvl w:ilvl="0" w:tplc="D6B8E18A">
      <w:start w:val="22"/>
      <w:numFmt w:val="bullet"/>
      <w:lvlText w:val="-"/>
      <w:lvlJc w:val="left"/>
      <w:pPr>
        <w:ind w:left="720" w:hanging="360"/>
      </w:pPr>
      <w:rPr>
        <w:rFonts w:ascii="Calibri" w:eastAsiaTheme="minorHAnsi"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AD7465"/>
    <w:multiLevelType w:val="hybridMultilevel"/>
    <w:tmpl w:val="4D564180"/>
    <w:lvl w:ilvl="0" w:tplc="B98CA60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283DF4"/>
    <w:multiLevelType w:val="hybridMultilevel"/>
    <w:tmpl w:val="D6DA17C4"/>
    <w:lvl w:ilvl="0" w:tplc="D6B8E18A">
      <w:start w:val="22"/>
      <w:numFmt w:val="bullet"/>
      <w:lvlText w:val="-"/>
      <w:lvlJc w:val="left"/>
      <w:pPr>
        <w:ind w:left="720" w:hanging="360"/>
      </w:pPr>
      <w:rPr>
        <w:rFonts w:ascii="Calibri" w:eastAsiaTheme="minorHAnsi"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44253624">
    <w:abstractNumId w:val="2"/>
  </w:num>
  <w:num w:numId="2" w16cid:durableId="130179066">
    <w:abstractNumId w:val="1"/>
  </w:num>
  <w:num w:numId="3" w16cid:durableId="1766420898">
    <w:abstractNumId w:val="0"/>
  </w:num>
  <w:num w:numId="4" w16cid:durableId="549150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EB"/>
    <w:rsid w:val="001160EB"/>
    <w:rsid w:val="0028672F"/>
    <w:rsid w:val="002B1228"/>
    <w:rsid w:val="002D5B32"/>
    <w:rsid w:val="002F400D"/>
    <w:rsid w:val="00325AE6"/>
    <w:rsid w:val="00490C1D"/>
    <w:rsid w:val="00571F1F"/>
    <w:rsid w:val="00596B64"/>
    <w:rsid w:val="006B7208"/>
    <w:rsid w:val="006F0474"/>
    <w:rsid w:val="007A5625"/>
    <w:rsid w:val="007D3FFA"/>
    <w:rsid w:val="008F6679"/>
    <w:rsid w:val="009631B0"/>
    <w:rsid w:val="00AB30A2"/>
    <w:rsid w:val="00AE56EE"/>
    <w:rsid w:val="00C445A3"/>
    <w:rsid w:val="00D61C3B"/>
    <w:rsid w:val="00E770C1"/>
    <w:rsid w:val="00F77DD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A0E3"/>
  <w15:chartTrackingRefBased/>
  <w15:docId w15:val="{EAF82609-EFD0-FB4D-B02E-7D91D070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poposition"/>
    <w:next w:val="Normal"/>
    <w:link w:val="Titre4Car"/>
    <w:uiPriority w:val="9"/>
    <w:unhideWhenUsed/>
    <w:qFormat/>
    <w:rsid w:val="001160EB"/>
    <w:pPr>
      <w:ind w:left="0"/>
      <w:outlineLvl w:val="3"/>
    </w:pPr>
    <w:rPr>
      <w:b/>
      <w:bCs/>
      <w:color w:val="A0165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160EB"/>
    <w:pPr>
      <w:spacing w:before="100" w:beforeAutospacing="1" w:after="100" w:afterAutospacing="1"/>
    </w:pPr>
    <w:rPr>
      <w:rFonts w:ascii="Times New Roman" w:eastAsia="Times New Roman" w:hAnsi="Times New Roman" w:cs="Times New Roman"/>
      <w:lang w:eastAsia="fr-FR"/>
    </w:rPr>
  </w:style>
  <w:style w:type="character" w:customStyle="1" w:styleId="Titre4Car">
    <w:name w:val="Titre 4 Car"/>
    <w:basedOn w:val="Policepardfaut"/>
    <w:link w:val="Titre4"/>
    <w:uiPriority w:val="9"/>
    <w:rsid w:val="001160EB"/>
    <w:rPr>
      <w:b/>
      <w:bCs/>
      <w:color w:val="A01656"/>
      <w:sz w:val="22"/>
      <w:szCs w:val="22"/>
    </w:rPr>
  </w:style>
  <w:style w:type="paragraph" w:customStyle="1" w:styleId="Normalpoposition">
    <w:name w:val="Normal_poposition"/>
    <w:basedOn w:val="Normal"/>
    <w:qFormat/>
    <w:rsid w:val="001160EB"/>
    <w:pPr>
      <w:spacing w:line="300" w:lineRule="auto"/>
      <w:ind w:left="567" w:right="567"/>
    </w:pPr>
    <w:rPr>
      <w:sz w:val="20"/>
    </w:rPr>
  </w:style>
  <w:style w:type="paragraph" w:styleId="Pieddepage">
    <w:name w:val="footer"/>
    <w:basedOn w:val="Normal"/>
    <w:link w:val="PieddepageCar"/>
    <w:uiPriority w:val="99"/>
    <w:unhideWhenUsed/>
    <w:rsid w:val="00325AE6"/>
    <w:pPr>
      <w:tabs>
        <w:tab w:val="center" w:pos="4536"/>
        <w:tab w:val="right" w:pos="9072"/>
      </w:tabs>
    </w:pPr>
  </w:style>
  <w:style w:type="character" w:customStyle="1" w:styleId="PieddepageCar">
    <w:name w:val="Pied de page Car"/>
    <w:basedOn w:val="Policepardfaut"/>
    <w:link w:val="Pieddepage"/>
    <w:uiPriority w:val="99"/>
    <w:rsid w:val="00325AE6"/>
  </w:style>
  <w:style w:type="character" w:styleId="Numrodepage">
    <w:name w:val="page number"/>
    <w:basedOn w:val="Policepardfaut"/>
    <w:uiPriority w:val="99"/>
    <w:semiHidden/>
    <w:unhideWhenUsed/>
    <w:rsid w:val="00325AE6"/>
  </w:style>
  <w:style w:type="paragraph" w:styleId="En-tte">
    <w:name w:val="header"/>
    <w:basedOn w:val="Normal"/>
    <w:link w:val="En-tteCar"/>
    <w:uiPriority w:val="99"/>
    <w:unhideWhenUsed/>
    <w:rsid w:val="009631B0"/>
    <w:pPr>
      <w:tabs>
        <w:tab w:val="center" w:pos="4536"/>
        <w:tab w:val="right" w:pos="9072"/>
      </w:tabs>
    </w:pPr>
  </w:style>
  <w:style w:type="character" w:customStyle="1" w:styleId="En-tteCar">
    <w:name w:val="En-tête Car"/>
    <w:basedOn w:val="Policepardfaut"/>
    <w:link w:val="En-tte"/>
    <w:uiPriority w:val="99"/>
    <w:rsid w:val="00963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772607">
      <w:bodyDiv w:val="1"/>
      <w:marLeft w:val="0"/>
      <w:marRight w:val="0"/>
      <w:marTop w:val="0"/>
      <w:marBottom w:val="0"/>
      <w:divBdr>
        <w:top w:val="none" w:sz="0" w:space="0" w:color="auto"/>
        <w:left w:val="none" w:sz="0" w:space="0" w:color="auto"/>
        <w:bottom w:val="none" w:sz="0" w:space="0" w:color="auto"/>
        <w:right w:val="none" w:sz="0" w:space="0" w:color="auto"/>
      </w:divBdr>
      <w:divsChild>
        <w:div w:id="816871928">
          <w:marLeft w:val="0"/>
          <w:marRight w:val="0"/>
          <w:marTop w:val="0"/>
          <w:marBottom w:val="0"/>
          <w:divBdr>
            <w:top w:val="none" w:sz="0" w:space="0" w:color="auto"/>
            <w:left w:val="none" w:sz="0" w:space="0" w:color="auto"/>
            <w:bottom w:val="none" w:sz="0" w:space="0" w:color="auto"/>
            <w:right w:val="none" w:sz="0" w:space="0" w:color="auto"/>
          </w:divBdr>
          <w:divsChild>
            <w:div w:id="589310823">
              <w:marLeft w:val="0"/>
              <w:marRight w:val="0"/>
              <w:marTop w:val="0"/>
              <w:marBottom w:val="0"/>
              <w:divBdr>
                <w:top w:val="none" w:sz="0" w:space="0" w:color="auto"/>
                <w:left w:val="none" w:sz="0" w:space="0" w:color="auto"/>
                <w:bottom w:val="none" w:sz="0" w:space="0" w:color="auto"/>
                <w:right w:val="none" w:sz="0" w:space="0" w:color="auto"/>
              </w:divBdr>
              <w:divsChild>
                <w:div w:id="5257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2305">
      <w:bodyDiv w:val="1"/>
      <w:marLeft w:val="0"/>
      <w:marRight w:val="0"/>
      <w:marTop w:val="0"/>
      <w:marBottom w:val="0"/>
      <w:divBdr>
        <w:top w:val="none" w:sz="0" w:space="0" w:color="auto"/>
        <w:left w:val="none" w:sz="0" w:space="0" w:color="auto"/>
        <w:bottom w:val="none" w:sz="0" w:space="0" w:color="auto"/>
        <w:right w:val="none" w:sz="0" w:space="0" w:color="auto"/>
      </w:divBdr>
      <w:divsChild>
        <w:div w:id="58292815">
          <w:marLeft w:val="0"/>
          <w:marRight w:val="0"/>
          <w:marTop w:val="0"/>
          <w:marBottom w:val="0"/>
          <w:divBdr>
            <w:top w:val="none" w:sz="0" w:space="0" w:color="auto"/>
            <w:left w:val="none" w:sz="0" w:space="0" w:color="auto"/>
            <w:bottom w:val="none" w:sz="0" w:space="0" w:color="auto"/>
            <w:right w:val="none" w:sz="0" w:space="0" w:color="auto"/>
          </w:divBdr>
        </w:div>
      </w:divsChild>
    </w:div>
    <w:div w:id="1921257838">
      <w:bodyDiv w:val="1"/>
      <w:marLeft w:val="0"/>
      <w:marRight w:val="0"/>
      <w:marTop w:val="0"/>
      <w:marBottom w:val="0"/>
      <w:divBdr>
        <w:top w:val="none" w:sz="0" w:space="0" w:color="auto"/>
        <w:left w:val="none" w:sz="0" w:space="0" w:color="auto"/>
        <w:bottom w:val="none" w:sz="0" w:space="0" w:color="auto"/>
        <w:right w:val="none" w:sz="0" w:space="0" w:color="auto"/>
      </w:divBdr>
      <w:divsChild>
        <w:div w:id="144585761">
          <w:marLeft w:val="0"/>
          <w:marRight w:val="0"/>
          <w:marTop w:val="0"/>
          <w:marBottom w:val="0"/>
          <w:divBdr>
            <w:top w:val="none" w:sz="0" w:space="0" w:color="auto"/>
            <w:left w:val="none" w:sz="0" w:space="0" w:color="auto"/>
            <w:bottom w:val="none" w:sz="0" w:space="0" w:color="auto"/>
            <w:right w:val="none" w:sz="0" w:space="0" w:color="auto"/>
          </w:divBdr>
          <w:divsChild>
            <w:div w:id="664013528">
              <w:marLeft w:val="0"/>
              <w:marRight w:val="0"/>
              <w:marTop w:val="0"/>
              <w:marBottom w:val="0"/>
              <w:divBdr>
                <w:top w:val="none" w:sz="0" w:space="0" w:color="auto"/>
                <w:left w:val="none" w:sz="0" w:space="0" w:color="auto"/>
                <w:bottom w:val="none" w:sz="0" w:space="0" w:color="auto"/>
                <w:right w:val="none" w:sz="0" w:space="0" w:color="auto"/>
              </w:divBdr>
              <w:divsChild>
                <w:div w:id="6912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E1CB-6FE4-4248-B31B-BCB53254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2355</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Seydoux</dc:creator>
  <cp:keywords/>
  <dc:description/>
  <cp:lastModifiedBy>Katia Seydoux</cp:lastModifiedBy>
  <cp:revision>2</cp:revision>
  <cp:lastPrinted>2023-04-20T13:48:00Z</cp:lastPrinted>
  <dcterms:created xsi:type="dcterms:W3CDTF">2023-05-14T20:37:00Z</dcterms:created>
  <dcterms:modified xsi:type="dcterms:W3CDTF">2023-05-14T20:37:00Z</dcterms:modified>
</cp:coreProperties>
</file>